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41" w:rsidRPr="00AA1CEC" w:rsidRDefault="00855741" w:rsidP="00855741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00000"/>
          <w:sz w:val="32"/>
          <w:szCs w:val="32"/>
          <w:lang w:val="it-IT"/>
        </w:rPr>
      </w:pPr>
      <w:r w:rsidRPr="00AA1CEC">
        <w:rPr>
          <w:rStyle w:val="a4"/>
          <w:color w:val="000000"/>
          <w:sz w:val="32"/>
          <w:szCs w:val="32"/>
          <w:lang w:val="it-IT"/>
        </w:rPr>
        <w:t>Dante Alighieri</w:t>
      </w:r>
    </w:p>
    <w:p w:rsidR="008321A3" w:rsidRPr="00AA1CEC" w:rsidRDefault="008321A3" w:rsidP="008557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</w:p>
    <w:p w:rsidR="00855741" w:rsidRPr="00AA1CEC" w:rsidRDefault="00855741" w:rsidP="008557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AA1CEC">
        <w:rPr>
          <w:color w:val="000000"/>
          <w:sz w:val="32"/>
          <w:szCs w:val="32"/>
          <w:lang w:val="it-IT"/>
        </w:rPr>
        <w:t>Dante nacque nel maggio del 1265 da Alighieri e donna Bella, Da giovane fece gli studi letterari. Dante ebbe un grande amore per Beatrice.</w:t>
      </w:r>
    </w:p>
    <w:p w:rsidR="00855741" w:rsidRPr="00AA1CEC" w:rsidRDefault="00855741" w:rsidP="008557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AA1CEC">
        <w:rPr>
          <w:color w:val="000000"/>
          <w:sz w:val="32"/>
          <w:szCs w:val="32"/>
          <w:lang w:val="it-IT"/>
        </w:rPr>
        <w:t>Per lei scrisse alcune liriche e la « Vita nuova »,</w:t>
      </w:r>
    </w:p>
    <w:p w:rsidR="00855741" w:rsidRPr="00AA1CEC" w:rsidRDefault="00855741" w:rsidP="008557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AA1CEC">
        <w:rPr>
          <w:color w:val="000000"/>
          <w:sz w:val="32"/>
          <w:szCs w:val="32"/>
          <w:lang w:val="it-IT"/>
        </w:rPr>
        <w:t>Beatrice mor</w:t>
      </w:r>
      <w:r w:rsidR="008321A3" w:rsidRPr="00AA1CEC">
        <w:rPr>
          <w:color w:val="000000"/>
          <w:sz w:val="32"/>
          <w:szCs w:val="32"/>
          <w:lang w:val="it-IT"/>
        </w:rPr>
        <w:t>ì</w:t>
      </w:r>
      <w:r w:rsidRPr="00AA1CEC">
        <w:rPr>
          <w:color w:val="000000"/>
          <w:sz w:val="32"/>
          <w:szCs w:val="32"/>
          <w:lang w:val="it-IT"/>
        </w:rPr>
        <w:t xml:space="preserve"> giovanissima e dopo la sua morte Dante si mise a studiare la filosofia e gli antichi poeti latini, specialmente Ovidio e Virgilio,</w:t>
      </w:r>
    </w:p>
    <w:p w:rsidR="00855741" w:rsidRPr="00AA1CEC" w:rsidRDefault="00855741" w:rsidP="008557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AA1CEC">
        <w:rPr>
          <w:color w:val="000000"/>
          <w:sz w:val="32"/>
          <w:szCs w:val="32"/>
          <w:lang w:val="it-IT"/>
        </w:rPr>
        <w:t xml:space="preserve">L’opera maggiore di Dante, per la quale </w:t>
      </w:r>
      <w:r w:rsidR="008321A3" w:rsidRPr="00AA1CEC">
        <w:rPr>
          <w:color w:val="000000"/>
          <w:sz w:val="32"/>
          <w:szCs w:val="32"/>
          <w:lang w:val="it-IT"/>
        </w:rPr>
        <w:t>è</w:t>
      </w:r>
      <w:r w:rsidRPr="00AA1CEC">
        <w:rPr>
          <w:color w:val="000000"/>
          <w:sz w:val="32"/>
          <w:szCs w:val="32"/>
          <w:lang w:val="it-IT"/>
        </w:rPr>
        <w:t xml:space="preserve"> stato riconosciu</w:t>
      </w:r>
      <w:r w:rsidR="008321A3" w:rsidRPr="00AA1CEC">
        <w:rPr>
          <w:color w:val="000000"/>
          <w:sz w:val="32"/>
          <w:szCs w:val="32"/>
          <w:lang w:val="it-IT"/>
        </w:rPr>
        <w:t>t</w:t>
      </w:r>
      <w:r w:rsidRPr="00AA1CEC">
        <w:rPr>
          <w:color w:val="000000"/>
          <w:sz w:val="32"/>
          <w:szCs w:val="32"/>
          <w:lang w:val="it-IT"/>
        </w:rPr>
        <w:t xml:space="preserve">o come un grande poeta, </w:t>
      </w:r>
      <w:r w:rsidR="008321A3" w:rsidRPr="00AA1CEC">
        <w:rPr>
          <w:color w:val="000000"/>
          <w:sz w:val="32"/>
          <w:szCs w:val="32"/>
          <w:lang w:val="it-IT"/>
        </w:rPr>
        <w:t>è</w:t>
      </w:r>
      <w:r w:rsidRPr="00AA1CEC">
        <w:rPr>
          <w:color w:val="000000"/>
          <w:sz w:val="32"/>
          <w:szCs w:val="32"/>
          <w:lang w:val="it-IT"/>
        </w:rPr>
        <w:t xml:space="preserve"> «La Divina Commedia». </w:t>
      </w:r>
      <w:r w:rsidR="008321A3" w:rsidRPr="00AA1CEC">
        <w:rPr>
          <w:color w:val="000000"/>
          <w:sz w:val="32"/>
          <w:szCs w:val="32"/>
          <w:lang w:val="it-IT"/>
        </w:rPr>
        <w:t>E</w:t>
      </w:r>
      <w:r w:rsidRPr="00AA1CEC">
        <w:rPr>
          <w:color w:val="000000"/>
          <w:sz w:val="32"/>
          <w:szCs w:val="32"/>
          <w:lang w:val="it-IT"/>
        </w:rPr>
        <w:t xml:space="preserve"> un viaggio fantastico del poeta nel mondo dell’al di l</w:t>
      </w:r>
      <w:r w:rsidR="008321A3" w:rsidRPr="00AA1CEC">
        <w:rPr>
          <w:color w:val="000000"/>
          <w:sz w:val="32"/>
          <w:szCs w:val="32"/>
          <w:lang w:val="it-IT"/>
        </w:rPr>
        <w:t>à</w:t>
      </w:r>
      <w:r w:rsidRPr="00AA1CEC">
        <w:rPr>
          <w:color w:val="000000"/>
          <w:sz w:val="32"/>
          <w:szCs w:val="32"/>
          <w:lang w:val="it-IT"/>
        </w:rPr>
        <w:t>: nell’Inferno, nel Purgatorio e nel Paradiso. Dante descrisse ci</w:t>
      </w:r>
      <w:r w:rsidR="008321A3" w:rsidRPr="00AA1CEC">
        <w:rPr>
          <w:color w:val="000000"/>
          <w:sz w:val="32"/>
          <w:szCs w:val="32"/>
          <w:lang w:val="it-IT"/>
        </w:rPr>
        <w:t>ò</w:t>
      </w:r>
      <w:r w:rsidRPr="00AA1CEC">
        <w:rPr>
          <w:color w:val="000000"/>
          <w:sz w:val="32"/>
          <w:szCs w:val="32"/>
          <w:lang w:val="it-IT"/>
        </w:rPr>
        <w:t xml:space="preserve"> che fece e vide durante il viaggio, le persone che incontr</w:t>
      </w:r>
      <w:r w:rsidR="008321A3" w:rsidRPr="00AA1CEC">
        <w:rPr>
          <w:color w:val="000000"/>
          <w:sz w:val="32"/>
          <w:szCs w:val="32"/>
          <w:lang w:val="it-IT"/>
        </w:rPr>
        <w:t>ì</w:t>
      </w:r>
      <w:r w:rsidRPr="00AA1CEC">
        <w:rPr>
          <w:color w:val="000000"/>
          <w:sz w:val="32"/>
          <w:szCs w:val="32"/>
          <w:lang w:val="it-IT"/>
        </w:rPr>
        <w:t xml:space="preserve"> e le loro tragedie. In quest’opera si rispecchiano gli odi e gli amori di Dante, le sue speranze e i ricordi della vita agitata; la storia, la leggenda, la filosofia e la scienza. Dante odiava i ricchi e i traditori, criticava la chiesa, condannava le guerre.</w:t>
      </w:r>
    </w:p>
    <w:p w:rsidR="00855741" w:rsidRPr="00AA1CEC" w:rsidRDefault="00855741" w:rsidP="0085574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AA1CEC">
        <w:rPr>
          <w:color w:val="000000"/>
          <w:sz w:val="32"/>
          <w:szCs w:val="32"/>
          <w:lang w:val="it-IT"/>
        </w:rPr>
        <w:t>Dante studi</w:t>
      </w:r>
      <w:r w:rsidR="008321A3" w:rsidRPr="00AA1CEC">
        <w:rPr>
          <w:color w:val="000000"/>
          <w:sz w:val="32"/>
          <w:szCs w:val="32"/>
          <w:lang w:val="it-IT"/>
        </w:rPr>
        <w:t>ò</w:t>
      </w:r>
      <w:r w:rsidRPr="00AA1CEC">
        <w:rPr>
          <w:color w:val="000000"/>
          <w:sz w:val="32"/>
          <w:szCs w:val="32"/>
          <w:lang w:val="it-IT"/>
        </w:rPr>
        <w:t xml:space="preserve"> molti dialetti e scelse fra tutti il toscano. Ruppe la tradizione di scrivere in latino e scrisse la sua opera in una lingua parlata e compresa dalla maggioranza. Cos</w:t>
      </w:r>
      <w:r w:rsidR="008321A3" w:rsidRPr="00AA1CEC">
        <w:rPr>
          <w:color w:val="000000"/>
          <w:sz w:val="32"/>
          <w:szCs w:val="32"/>
          <w:lang w:val="it-IT"/>
        </w:rPr>
        <w:t>ì</w:t>
      </w:r>
      <w:r w:rsidRPr="00AA1CEC">
        <w:rPr>
          <w:color w:val="000000"/>
          <w:sz w:val="32"/>
          <w:szCs w:val="32"/>
          <w:lang w:val="it-IT"/>
        </w:rPr>
        <w:t xml:space="preserve"> il dialetto toscano si afferm</w:t>
      </w:r>
      <w:r w:rsidR="008321A3" w:rsidRPr="00AA1CEC">
        <w:rPr>
          <w:color w:val="000000"/>
          <w:sz w:val="32"/>
          <w:szCs w:val="32"/>
          <w:lang w:val="it-IT"/>
        </w:rPr>
        <w:t>ò</w:t>
      </w:r>
      <w:r w:rsidRPr="00AA1CEC">
        <w:rPr>
          <w:color w:val="000000"/>
          <w:sz w:val="32"/>
          <w:szCs w:val="32"/>
          <w:lang w:val="it-IT"/>
        </w:rPr>
        <w:t xml:space="preserve"> e fu preso come lingua nazionale</w:t>
      </w:r>
      <w:r w:rsidR="00AA1CEC" w:rsidRPr="00AA1CEC">
        <w:rPr>
          <w:color w:val="000000"/>
          <w:sz w:val="32"/>
          <w:szCs w:val="32"/>
          <w:lang w:val="it-IT"/>
        </w:rPr>
        <w:t>.</w:t>
      </w:r>
      <w:bookmarkStart w:id="0" w:name="_GoBack"/>
      <w:bookmarkEnd w:id="0"/>
    </w:p>
    <w:p w:rsidR="00310C69" w:rsidRPr="00AA1CEC" w:rsidRDefault="00310C69" w:rsidP="0085574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it-IT"/>
        </w:rPr>
      </w:pPr>
    </w:p>
    <w:sectPr w:rsidR="00310C69" w:rsidRPr="00AA1CEC" w:rsidSect="008557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DE"/>
    <w:rsid w:val="002818DE"/>
    <w:rsid w:val="00310C69"/>
    <w:rsid w:val="008321A3"/>
    <w:rsid w:val="00855741"/>
    <w:rsid w:val="00A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7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E0AD9-243E-4234-896A-D84CEBF8EE3F}"/>
</file>

<file path=customXml/itemProps2.xml><?xml version="1.0" encoding="utf-8"?>
<ds:datastoreItem xmlns:ds="http://schemas.openxmlformats.org/officeDocument/2006/customXml" ds:itemID="{4965DE92-6A9B-4901-A387-A7B6A118DA33}"/>
</file>

<file path=customXml/itemProps3.xml><?xml version="1.0" encoding="utf-8"?>
<ds:datastoreItem xmlns:ds="http://schemas.openxmlformats.org/officeDocument/2006/customXml" ds:itemID="{8000422F-CDF1-4FE1-949D-F8BFD4BEA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2023-02-20T16:48:00Z</dcterms:created>
  <dcterms:modified xsi:type="dcterms:W3CDTF">2023-03-12T07:59:00Z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